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CD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6B23">
        <w:rPr>
          <w:rFonts w:ascii="Times New Roman" w:hAnsi="Times New Roman"/>
          <w:b/>
          <w:sz w:val="28"/>
          <w:szCs w:val="28"/>
        </w:rPr>
        <w:t xml:space="preserve">Должностной регламент </w:t>
      </w:r>
    </w:p>
    <w:p w:rsidR="004B13CD" w:rsidRPr="001C6B23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6B23">
        <w:rPr>
          <w:rFonts w:ascii="Times New Roman" w:hAnsi="Times New Roman"/>
          <w:b/>
          <w:sz w:val="28"/>
          <w:szCs w:val="28"/>
        </w:rPr>
        <w:t>старшего специалиста 2 разряда</w:t>
      </w:r>
      <w:r>
        <w:rPr>
          <w:rFonts w:ascii="Times New Roman" w:hAnsi="Times New Roman"/>
          <w:b/>
          <w:sz w:val="28"/>
          <w:szCs w:val="28"/>
        </w:rPr>
        <w:t xml:space="preserve"> отдела общего обеспечения</w:t>
      </w:r>
    </w:p>
    <w:p w:rsidR="004B13CD" w:rsidRDefault="004B13CD" w:rsidP="004B1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>Межрайонной инспекции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7618">
        <w:rPr>
          <w:rFonts w:ascii="Times New Roman" w:hAnsi="Times New Roman"/>
          <w:b/>
          <w:sz w:val="28"/>
          <w:szCs w:val="28"/>
        </w:rPr>
        <w:t xml:space="preserve">Федеральной налоговой </w:t>
      </w:r>
    </w:p>
    <w:p w:rsidR="004B13CD" w:rsidRDefault="004B13CD" w:rsidP="004B1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>службы №3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7618">
        <w:rPr>
          <w:rFonts w:ascii="Times New Roman" w:hAnsi="Times New Roman"/>
          <w:b/>
          <w:sz w:val="28"/>
          <w:szCs w:val="28"/>
        </w:rPr>
        <w:t>по Псковской области</w:t>
      </w:r>
    </w:p>
    <w:p w:rsidR="004B13CD" w:rsidRPr="005A7618" w:rsidRDefault="004B13CD" w:rsidP="004B1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3CD" w:rsidRPr="00697D7E" w:rsidRDefault="004B13CD" w:rsidP="004B1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7D7E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4B13CD" w:rsidRDefault="004B13CD" w:rsidP="004B1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CD" w:rsidRPr="003421E0" w:rsidRDefault="004B13CD" w:rsidP="004B1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</w:t>
      </w:r>
      <w:r w:rsidRPr="003421E0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>старшего специалиста 2 разряда отдела общего обеспечения</w:t>
      </w:r>
      <w:r w:rsidRPr="003421E0">
        <w:rPr>
          <w:rFonts w:ascii="Times New Roman" w:hAnsi="Times New Roman" w:cs="Times New Roman"/>
          <w:sz w:val="24"/>
          <w:szCs w:val="24"/>
        </w:rPr>
        <w:t xml:space="preserve">  Межрайонной ИФНС России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21E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Псковской</w:t>
      </w:r>
      <w:r w:rsidRPr="003421E0">
        <w:rPr>
          <w:rFonts w:ascii="Times New Roman" w:hAnsi="Times New Roman" w:cs="Times New Roman"/>
          <w:sz w:val="24"/>
          <w:szCs w:val="24"/>
        </w:rPr>
        <w:t xml:space="preserve"> области </w:t>
      </w:r>
      <w:r>
        <w:rPr>
          <w:rFonts w:ascii="Times New Roman" w:hAnsi="Times New Roman" w:cs="Times New Roman"/>
          <w:sz w:val="24"/>
          <w:szCs w:val="24"/>
        </w:rPr>
        <w:t xml:space="preserve">(далее – старший специалист 2 разряда) </w:t>
      </w:r>
      <w:r w:rsidRPr="003421E0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Pr="003648D0">
        <w:rPr>
          <w:rFonts w:ascii="Times New Roman" w:hAnsi="Times New Roman" w:cs="Times New Roman"/>
          <w:color w:val="000000"/>
          <w:sz w:val="24"/>
          <w:szCs w:val="24"/>
        </w:rPr>
        <w:t>старшей</w:t>
      </w:r>
      <w:r w:rsidRPr="003421E0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обеспечивающие </w:t>
      </w:r>
      <w:r w:rsidRPr="003421E0">
        <w:rPr>
          <w:rFonts w:ascii="Times New Roman" w:hAnsi="Times New Roman" w:cs="Times New Roman"/>
          <w:sz w:val="24"/>
          <w:szCs w:val="24"/>
        </w:rPr>
        <w:t>специалисты».</w:t>
      </w:r>
    </w:p>
    <w:p w:rsidR="004B13CD" w:rsidRPr="00814ADF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ADF">
        <w:rPr>
          <w:rFonts w:ascii="Times New Roman" w:hAnsi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-11-4-4-089</w:t>
      </w:r>
    </w:p>
    <w:p w:rsidR="004B13CD" w:rsidRPr="00FE3D80" w:rsidRDefault="004B13CD" w:rsidP="004B13CD">
      <w:pPr>
        <w:spacing w:after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 xml:space="preserve">2. Область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 xml:space="preserve">старшего специалиста 2 разряда отдела </w:t>
      </w:r>
      <w:r w:rsidRPr="00FE3D80">
        <w:rPr>
          <w:rFonts w:ascii="Times New Roman" w:hAnsi="Times New Roman"/>
          <w:sz w:val="24"/>
          <w:szCs w:val="24"/>
        </w:rPr>
        <w:t>общего обеспечения: регулирование финансовой деятельности и финансовых рынков.</w:t>
      </w:r>
    </w:p>
    <w:p w:rsidR="004B13CD" w:rsidRPr="00FE3D80" w:rsidRDefault="004B13CD" w:rsidP="004B1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D80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старшего специалиста 2 разряда отдела общего обеспечения: </w:t>
      </w:r>
      <w:r w:rsidRPr="00FE3D80">
        <w:rPr>
          <w:rFonts w:ascii="Times New Roman" w:hAnsi="Times New Roman" w:cs="Times New Roman"/>
          <w:color w:val="000000"/>
          <w:sz w:val="24"/>
          <w:szCs w:val="24"/>
        </w:rPr>
        <w:t>регулирование в сфере бухгалтерского учета и финансовой отчетности, управление государственными финансовыми активами</w:t>
      </w:r>
      <w:r w:rsidRPr="00FE3D80">
        <w:rPr>
          <w:rFonts w:ascii="Times New Roman" w:hAnsi="Times New Roman" w:cs="Times New Roman"/>
          <w:sz w:val="24"/>
          <w:szCs w:val="24"/>
        </w:rPr>
        <w:t>.</w:t>
      </w:r>
    </w:p>
    <w:p w:rsidR="004B13CD" w:rsidRPr="00FE3D80" w:rsidRDefault="004B13CD" w:rsidP="004B1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D80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старшего специалиста 2 разряда   осуществляется </w:t>
      </w:r>
      <w:r w:rsidRPr="00FE3D80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начальником </w:t>
      </w:r>
      <w:r w:rsidRPr="00FE3D80">
        <w:rPr>
          <w:rFonts w:ascii="Times New Roman" w:hAnsi="Times New Roman" w:cs="Times New Roman"/>
          <w:sz w:val="24"/>
          <w:szCs w:val="24"/>
        </w:rPr>
        <w:t xml:space="preserve">Межрайонной ИФНС России № 3 по Псковской области </w:t>
      </w:r>
    </w:p>
    <w:p w:rsidR="004B13CD" w:rsidRPr="00FE3D80" w:rsidRDefault="004B13CD" w:rsidP="004B1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D80">
        <w:rPr>
          <w:rFonts w:ascii="Times New Roman" w:hAnsi="Times New Roman" w:cs="Times New Roman"/>
          <w:sz w:val="24"/>
          <w:szCs w:val="24"/>
        </w:rPr>
        <w:t>5. Старший специалист 2 разряда отдела общего обеспечения  непосредственно подчиняется 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 общего обеспечения</w:t>
      </w:r>
      <w:r w:rsidRPr="00FE3D80">
        <w:rPr>
          <w:rFonts w:ascii="Times New Roman" w:hAnsi="Times New Roman" w:cs="Times New Roman"/>
          <w:sz w:val="24"/>
          <w:szCs w:val="24"/>
        </w:rPr>
        <w:t>.</w:t>
      </w:r>
    </w:p>
    <w:p w:rsidR="004B13CD" w:rsidRPr="003421E0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CD" w:rsidRPr="003421E0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E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3421E0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4B13CD" w:rsidRPr="003421E0" w:rsidRDefault="004B13CD" w:rsidP="004B13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CD" w:rsidRPr="002931F3" w:rsidRDefault="004B13CD" w:rsidP="004B13C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6. Для замещения должности </w:t>
      </w:r>
      <w:r>
        <w:rPr>
          <w:rFonts w:ascii="Times New Roman" w:hAnsi="Times New Roman"/>
          <w:sz w:val="24"/>
          <w:szCs w:val="24"/>
        </w:rPr>
        <w:t xml:space="preserve">старшего специалиста 2 разряда </w:t>
      </w:r>
      <w:r w:rsidRPr="002931F3">
        <w:rPr>
          <w:rFonts w:ascii="Times New Roman" w:hAnsi="Times New Roman"/>
          <w:sz w:val="24"/>
          <w:szCs w:val="24"/>
        </w:rPr>
        <w:t xml:space="preserve">устанавливаются следующие квалификационные требования:                                                                             </w:t>
      </w:r>
    </w:p>
    <w:p w:rsidR="004B13CD" w:rsidRPr="004939D9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57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577A8D">
        <w:rPr>
          <w:rFonts w:ascii="Times New Roman" w:hAnsi="Times New Roman"/>
          <w:sz w:val="24"/>
          <w:szCs w:val="24"/>
        </w:rPr>
        <w:t xml:space="preserve">аличие </w:t>
      </w:r>
      <w:r w:rsidRPr="00FE107C">
        <w:rPr>
          <w:rFonts w:ascii="Times New Roman" w:hAnsi="Times New Roman"/>
          <w:sz w:val="24"/>
          <w:szCs w:val="24"/>
        </w:rPr>
        <w:t>профессионально</w:t>
      </w:r>
      <w:r>
        <w:rPr>
          <w:rFonts w:ascii="Times New Roman" w:hAnsi="Times New Roman"/>
          <w:sz w:val="24"/>
          <w:szCs w:val="24"/>
        </w:rPr>
        <w:t>го</w:t>
      </w:r>
      <w:r w:rsidRPr="00FE107C">
        <w:rPr>
          <w:rFonts w:ascii="Times New Roman" w:hAnsi="Times New Roman"/>
          <w:sz w:val="24"/>
          <w:szCs w:val="24"/>
        </w:rPr>
        <w:t xml:space="preserve"> образован</w:t>
      </w:r>
      <w:r>
        <w:rPr>
          <w:rFonts w:ascii="Times New Roman" w:hAnsi="Times New Roman"/>
          <w:sz w:val="24"/>
          <w:szCs w:val="24"/>
        </w:rPr>
        <w:t>ия</w:t>
      </w:r>
      <w:r w:rsidRPr="0057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4939D9">
        <w:rPr>
          <w:rFonts w:ascii="Times New Roman" w:hAnsi="Times New Roman"/>
          <w:sz w:val="24"/>
          <w:szCs w:val="24"/>
        </w:rPr>
        <w:t xml:space="preserve"> специальности, направления подготовки: «Экономика»,</w:t>
      </w:r>
      <w:r>
        <w:rPr>
          <w:rFonts w:ascii="Times New Roman" w:hAnsi="Times New Roman"/>
          <w:sz w:val="24"/>
          <w:szCs w:val="24"/>
        </w:rPr>
        <w:t xml:space="preserve"> «Бухгалтерский </w:t>
      </w:r>
      <w:r w:rsidRPr="00971761">
        <w:rPr>
          <w:rFonts w:ascii="Times New Roman" w:hAnsi="Times New Roman"/>
          <w:sz w:val="24"/>
          <w:szCs w:val="24"/>
        </w:rPr>
        <w:t>учёт», «Финансы и кредит».</w:t>
      </w:r>
    </w:p>
    <w:p w:rsidR="004B13CD" w:rsidRPr="00FE3D80" w:rsidRDefault="004B13CD" w:rsidP="00FE6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  <w:r w:rsidRPr="002931F3">
        <w:rPr>
          <w:rFonts w:ascii="Times New Roman" w:hAnsi="Times New Roman"/>
          <w:spacing w:val="-2"/>
          <w:sz w:val="24"/>
          <w:szCs w:val="24"/>
        </w:rPr>
        <w:t>6.2. </w:t>
      </w:r>
      <w:proofErr w:type="gramStart"/>
      <w:r w:rsidRPr="002931F3">
        <w:rPr>
          <w:rFonts w:ascii="Times New Roman" w:hAnsi="Times New Roman"/>
          <w:spacing w:val="-2"/>
          <w:sz w:val="24"/>
          <w:szCs w:val="24"/>
        </w:rPr>
        <w:t xml:space="preserve">Наличие базовых знаний: </w:t>
      </w:r>
      <w:r w:rsidRPr="002931F3">
        <w:rPr>
          <w:rFonts w:ascii="Times New Roman" w:hAnsi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6" w:history="1">
        <w:r w:rsidRPr="002931F3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2931F3">
        <w:rPr>
          <w:rFonts w:ascii="Times New Roman" w:hAnsi="Times New Roman"/>
          <w:sz w:val="24"/>
          <w:szCs w:val="24"/>
        </w:rPr>
        <w:t xml:space="preserve"> Российской Федерации, Федерального </w:t>
      </w:r>
      <w:hyperlink r:id="rId7" w:history="1">
        <w:r w:rsidRPr="002931F3">
          <w:rPr>
            <w:rFonts w:ascii="Times New Roman" w:hAnsi="Times New Roman"/>
            <w:sz w:val="24"/>
            <w:szCs w:val="24"/>
          </w:rPr>
          <w:t>закона</w:t>
        </w:r>
      </w:hyperlink>
      <w:r w:rsidRPr="002931F3">
        <w:rPr>
          <w:rFonts w:ascii="Times New Roman" w:hAnsi="Times New Roman"/>
          <w:sz w:val="24"/>
          <w:szCs w:val="24"/>
        </w:rPr>
        <w:t xml:space="preserve"> от    27 мая 2003 г. № 58-ФЗ «О системе государственной службы Российской Федерации», Федерального </w:t>
      </w:r>
      <w:hyperlink r:id="rId8" w:history="1">
        <w:r w:rsidRPr="002931F3">
          <w:rPr>
            <w:rFonts w:ascii="Times New Roman" w:hAnsi="Times New Roman"/>
            <w:sz w:val="24"/>
            <w:szCs w:val="24"/>
          </w:rPr>
          <w:t>закона</w:t>
        </w:r>
      </w:hyperlink>
      <w:r w:rsidRPr="002931F3">
        <w:rPr>
          <w:rFonts w:ascii="Times New Roman" w:hAnsi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</w:t>
      </w:r>
      <w:r w:rsidRPr="00FE3D80">
        <w:rPr>
          <w:rFonts w:ascii="Times New Roman" w:hAnsi="Times New Roman"/>
          <w:sz w:val="24"/>
          <w:szCs w:val="24"/>
        </w:rPr>
        <w:t xml:space="preserve">Федерального </w:t>
      </w:r>
      <w:hyperlink r:id="rId9" w:history="1">
        <w:r w:rsidRPr="00FE3D80">
          <w:rPr>
            <w:rFonts w:ascii="Times New Roman" w:hAnsi="Times New Roman"/>
            <w:sz w:val="24"/>
            <w:szCs w:val="24"/>
          </w:rPr>
          <w:t>закона</w:t>
        </w:r>
      </w:hyperlink>
      <w:r w:rsidRPr="00FE3D80">
        <w:rPr>
          <w:rFonts w:ascii="Times New Roman" w:hAnsi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FE3D80">
        <w:rPr>
          <w:rFonts w:ascii="Times New Roman" w:hAnsi="Times New Roman"/>
          <w:sz w:val="24"/>
          <w:szCs w:val="24"/>
        </w:rPr>
        <w:t xml:space="preserve"> знаний </w:t>
      </w:r>
      <w:proofErr w:type="gramStart"/>
      <w:r w:rsidRPr="00FE3D80">
        <w:rPr>
          <w:rFonts w:ascii="Times New Roman" w:hAnsi="Times New Roman"/>
          <w:sz w:val="24"/>
          <w:szCs w:val="24"/>
        </w:rPr>
        <w:t>в</w:t>
      </w:r>
      <w:proofErr w:type="gramEnd"/>
      <w:r w:rsidRPr="00FE3D80">
        <w:rPr>
          <w:rFonts w:ascii="Times New Roman" w:hAnsi="Times New Roman"/>
          <w:sz w:val="24"/>
          <w:szCs w:val="24"/>
        </w:rPr>
        <w:t xml:space="preserve"> области информационно-коммуникационных технологий</w:t>
      </w:r>
      <w:r w:rsidR="00FE6B98">
        <w:rPr>
          <w:rFonts w:ascii="Times New Roman" w:hAnsi="Times New Roman"/>
          <w:sz w:val="24"/>
          <w:szCs w:val="24"/>
        </w:rPr>
        <w:t xml:space="preserve"> </w:t>
      </w:r>
      <w:r w:rsidR="00FE6B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(</w:t>
      </w:r>
      <w:r w:rsidR="00FE6B98" w:rsidRPr="00FE6B9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компьютера)</w:t>
      </w:r>
      <w:r w:rsidRPr="00FE3D80">
        <w:rPr>
          <w:rFonts w:ascii="Times New Roman" w:hAnsi="Times New Roman"/>
          <w:spacing w:val="-2"/>
          <w:sz w:val="24"/>
          <w:szCs w:val="24"/>
        </w:rPr>
        <w:t>.</w:t>
      </w:r>
    </w:p>
    <w:p w:rsidR="004B13CD" w:rsidRPr="00FE3D80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3D80">
        <w:rPr>
          <w:rFonts w:ascii="Times New Roman" w:hAnsi="Times New Roman"/>
          <w:sz w:val="24"/>
          <w:szCs w:val="24"/>
        </w:rPr>
        <w:t>6.3.Наличие профессиональных знаний:</w:t>
      </w:r>
    </w:p>
    <w:p w:rsidR="004B13CD" w:rsidRPr="00327F8C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E3D80">
        <w:rPr>
          <w:rFonts w:ascii="Times New Roman" w:hAnsi="Times New Roman"/>
          <w:sz w:val="24"/>
          <w:szCs w:val="24"/>
        </w:rPr>
        <w:t xml:space="preserve">6.3.1. </w:t>
      </w:r>
      <w:proofErr w:type="gramStart"/>
      <w:r w:rsidRPr="007E1A48">
        <w:rPr>
          <w:rFonts w:ascii="Times New Roman" w:hAnsi="Times New Roman"/>
          <w:color w:val="000000"/>
          <w:sz w:val="24"/>
          <w:szCs w:val="24"/>
        </w:rPr>
        <w:t>Указ Президента Российской Федерации от 12.08.2002 №885  «Об утверждении общих принципов служебного поведения государственных служащих»,   Указ Президента Российской Федерации от 23.06.2014 №460 «Об утверждении формы справки о доходах, расходах, об имуществе и обязательствах имущественного характера и внесении изменений в некоторые акты Президента Российской Федерации», Постановление Правительства Российской Федерации от 30.09.2004 №506 «Об утверждении Положения о Федеральной налоговой службе»;</w:t>
      </w:r>
      <w:proofErr w:type="gramEnd"/>
      <w:r w:rsidRPr="007E1A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E1A48">
        <w:rPr>
          <w:rFonts w:ascii="Times New Roman" w:hAnsi="Times New Roman"/>
          <w:color w:val="000000"/>
          <w:sz w:val="24"/>
          <w:szCs w:val="24"/>
        </w:rPr>
        <w:t xml:space="preserve">Федеральный закон от 06.12.2011 №402-ФЗ «О бухгалтерском учете»; </w:t>
      </w:r>
      <w:r w:rsidRPr="007E1A48">
        <w:rPr>
          <w:rFonts w:ascii="Times New Roman" w:hAnsi="Times New Roman"/>
          <w:sz w:val="24"/>
          <w:szCs w:val="24"/>
        </w:rPr>
        <w:t xml:space="preserve">Налоговый кодекс Российской Федерации и принятые в соответствии с ним Федеральные законы; Федеральный </w:t>
      </w:r>
      <w:hyperlink r:id="rId10" w:history="1">
        <w:r w:rsidRPr="007E1A48">
          <w:rPr>
            <w:rFonts w:ascii="Times New Roman" w:hAnsi="Times New Roman"/>
            <w:sz w:val="24"/>
            <w:szCs w:val="24"/>
          </w:rPr>
          <w:t>закон</w:t>
        </w:r>
      </w:hyperlink>
      <w:r w:rsidRPr="007E1A48">
        <w:rPr>
          <w:rFonts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Закон Российской Федерации от 21 марта 1991 г. № 943-1 «О налоговых органах Российской Федерации»;</w:t>
      </w:r>
      <w:proofErr w:type="gramEnd"/>
      <w:r w:rsidRPr="007E1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Уголовный Кодекс Российской Федерации; </w:t>
      </w:r>
      <w:r w:rsidRPr="007E1A48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правонарушениях; Уголовно-процессуальный кодекс Российской Федерации;  Гражданский кодекс Российской Федерации (часть первая); Постановление Правительства РФ от 16.07.2007 N 447  "О совершенствовании учета федерального имущества";</w:t>
      </w:r>
      <w:r>
        <w:rPr>
          <w:rFonts w:ascii="Times New Roman" w:hAnsi="Times New Roman"/>
          <w:sz w:val="24"/>
          <w:szCs w:val="24"/>
        </w:rPr>
        <w:t xml:space="preserve"> Федеральный Закон от 26.10. 2002 года № 127-ФЗ «О несостоятельности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банкротстве); </w:t>
      </w:r>
      <w:r w:rsidRPr="007E1A48">
        <w:rPr>
          <w:rFonts w:ascii="Times New Roman" w:hAnsi="Times New Roman"/>
          <w:sz w:val="24"/>
          <w:szCs w:val="24"/>
        </w:rPr>
        <w:t xml:space="preserve"> Распоряжение Минтранса России от 14.03.2008 N АМ-23-р  "О введении в действие методических рекомендаций "Нормы расхода топлив и смазочных материалов на автомобильном транспорте"; </w:t>
      </w:r>
      <w:r w:rsidRPr="007E1A48">
        <w:rPr>
          <w:rFonts w:ascii="Times New Roman" w:hAnsi="Times New Roman"/>
          <w:color w:val="000000"/>
          <w:sz w:val="24"/>
          <w:szCs w:val="24"/>
        </w:rPr>
        <w:t>Приказ ФНС России от 11.04.2011 №ММВ-7-4/260@ «Об утверждении Кодекса этики и служебного поведения государственных гражданских служащих Федеральной налоговой службы»;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приказ Минфина России от 01.07.2013 №65н «Об утверждении Указаний о порядке применения бюджетной классификации Российской Федерации»</w:t>
      </w:r>
      <w:proofErr w:type="gramStart"/>
      <w:r w:rsidRPr="007E1A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Pr="007E1A48">
        <w:rPr>
          <w:rFonts w:ascii="Times New Roman" w:hAnsi="Times New Roman"/>
          <w:color w:val="000000"/>
          <w:sz w:val="24"/>
          <w:szCs w:val="24"/>
        </w:rPr>
        <w:t xml:space="preserve"> 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Указания Центрального банка Российской Федерации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 </w:t>
      </w:r>
      <w:proofErr w:type="gramStart"/>
      <w:r w:rsidRPr="007E1A48">
        <w:rPr>
          <w:rFonts w:ascii="Times New Roman" w:hAnsi="Times New Roman"/>
          <w:color w:val="000000"/>
          <w:sz w:val="24"/>
          <w:szCs w:val="24"/>
        </w:rPr>
        <w:t>приказ Минфина России от 30.03.2015 №52н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  Приказ Минфина России от 06.12.2010 №162н  «Об утверждении Плана счетов бюджетного учета и Инструкции по его применению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9617C">
        <w:rPr>
          <w:rFonts w:ascii="Times New Roman" w:hAnsi="Times New Roman"/>
          <w:sz w:val="24"/>
          <w:szCs w:val="24"/>
        </w:rPr>
        <w:t xml:space="preserve">Федеральный </w:t>
      </w:r>
      <w:hyperlink r:id="rId11" w:history="1">
        <w:r w:rsidRPr="0049617C">
          <w:rPr>
            <w:rFonts w:ascii="Times New Roman" w:hAnsi="Times New Roman"/>
            <w:sz w:val="24"/>
            <w:szCs w:val="24"/>
          </w:rPr>
          <w:t>закон</w:t>
        </w:r>
      </w:hyperlink>
      <w:r w:rsidRPr="0049617C">
        <w:rPr>
          <w:rFonts w:ascii="Times New Roman" w:hAnsi="Times New Roman"/>
          <w:sz w:val="24"/>
          <w:szCs w:val="24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17C">
        <w:rPr>
          <w:rFonts w:ascii="Times New Roman" w:hAnsi="Times New Roman"/>
          <w:sz w:val="24"/>
          <w:szCs w:val="24"/>
        </w:rPr>
        <w:t xml:space="preserve">      Федеральный </w:t>
      </w:r>
      <w:hyperlink r:id="rId12" w:history="1">
        <w:r w:rsidRPr="0049617C">
          <w:rPr>
            <w:rFonts w:ascii="Times New Roman" w:hAnsi="Times New Roman"/>
            <w:sz w:val="24"/>
            <w:szCs w:val="24"/>
          </w:rPr>
          <w:t>закон</w:t>
        </w:r>
      </w:hyperlink>
      <w:r w:rsidRPr="0049617C">
        <w:rPr>
          <w:rFonts w:ascii="Times New Roman" w:hAnsi="Times New Roman"/>
          <w:sz w:val="24"/>
          <w:szCs w:val="24"/>
        </w:rPr>
        <w:t xml:space="preserve"> от 29 июля 1998 г. N 135-ФЗ "Об оценочной деятельности в Российской Федерации";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17C">
        <w:rPr>
          <w:rFonts w:ascii="Times New Roman" w:hAnsi="Times New Roman"/>
          <w:sz w:val="24"/>
          <w:szCs w:val="24"/>
        </w:rPr>
        <w:t xml:space="preserve">Федеральный </w:t>
      </w:r>
      <w:hyperlink r:id="rId13" w:history="1">
        <w:r w:rsidRPr="0049617C">
          <w:rPr>
            <w:rFonts w:ascii="Times New Roman" w:hAnsi="Times New Roman"/>
            <w:sz w:val="24"/>
            <w:szCs w:val="24"/>
          </w:rPr>
          <w:t>закон</w:t>
        </w:r>
      </w:hyperlink>
      <w:r w:rsidRPr="0049617C">
        <w:rPr>
          <w:rFonts w:ascii="Times New Roman" w:hAnsi="Times New Roman"/>
          <w:sz w:val="24"/>
          <w:szCs w:val="24"/>
        </w:rPr>
        <w:t xml:space="preserve"> от 26 июля 2006 г. N 135-ФЗ "О защите конкуренции";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617C">
        <w:rPr>
          <w:rFonts w:ascii="Times New Roman" w:hAnsi="Times New Roman"/>
          <w:sz w:val="24"/>
          <w:szCs w:val="24"/>
        </w:rPr>
        <w:t xml:space="preserve">Федеральный </w:t>
      </w:r>
      <w:hyperlink r:id="rId14" w:history="1">
        <w:r w:rsidRPr="0049617C">
          <w:rPr>
            <w:rFonts w:ascii="Times New Roman" w:hAnsi="Times New Roman"/>
            <w:sz w:val="24"/>
            <w:szCs w:val="24"/>
          </w:rPr>
          <w:t>закон</w:t>
        </w:r>
      </w:hyperlink>
      <w:r w:rsidRPr="0049617C">
        <w:rPr>
          <w:rFonts w:ascii="Times New Roman" w:hAnsi="Times New Roman"/>
          <w:sz w:val="24"/>
          <w:szCs w:val="24"/>
        </w:rPr>
        <w:t xml:space="preserve"> от 17 августа 1995 г. N 147-ФЗ "О естественных монополиях";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17C">
        <w:rPr>
          <w:rFonts w:ascii="Times New Roman" w:hAnsi="Times New Roman"/>
          <w:sz w:val="24"/>
          <w:szCs w:val="24"/>
        </w:rPr>
        <w:t xml:space="preserve">      </w:t>
      </w:r>
      <w:r w:rsidRPr="007E1A48">
        <w:rPr>
          <w:rFonts w:ascii="Times New Roman" w:hAnsi="Times New Roman"/>
          <w:sz w:val="24"/>
          <w:szCs w:val="24"/>
        </w:rPr>
        <w:t xml:space="preserve"> </w:t>
      </w:r>
      <w:r w:rsidRPr="00327F8C">
        <w:rPr>
          <w:rFonts w:ascii="Times New Roman" w:hAnsi="Times New Roman"/>
          <w:sz w:val="24"/>
          <w:szCs w:val="24"/>
        </w:rPr>
        <w:t xml:space="preserve">и </w:t>
      </w:r>
      <w:r w:rsidRPr="00327F8C">
        <w:rPr>
          <w:rFonts w:ascii="Times New Roman" w:eastAsiaTheme="minorHAnsi" w:hAnsi="Times New Roman"/>
          <w:sz w:val="24"/>
          <w:szCs w:val="24"/>
          <w:lang w:eastAsia="en-US"/>
        </w:rPr>
        <w:t>другие нормативные акты и служебные документа, регламентирующие деятельность отдела общего обеспечения.</w:t>
      </w:r>
    </w:p>
    <w:p w:rsidR="004B13CD" w:rsidRPr="007B0AB8" w:rsidRDefault="004B13CD" w:rsidP="004B13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специалист 2 разряда </w:t>
      </w:r>
      <w:r w:rsidRPr="007B0AB8">
        <w:rPr>
          <w:rFonts w:ascii="Times New Roman" w:hAnsi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B13CD" w:rsidRPr="00A014A0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C791D">
        <w:rPr>
          <w:rFonts w:ascii="Times New Roman" w:hAnsi="Times New Roman"/>
          <w:sz w:val="24"/>
          <w:szCs w:val="24"/>
        </w:rPr>
        <w:t xml:space="preserve">6.3.2. Иные профессиональные </w:t>
      </w:r>
      <w:r w:rsidRPr="00FC791D">
        <w:rPr>
          <w:rFonts w:ascii="Times New Roman" w:hAnsi="Times New Roman"/>
          <w:color w:val="000000" w:themeColor="text1"/>
          <w:sz w:val="24"/>
          <w:szCs w:val="24"/>
        </w:rPr>
        <w:t>знания</w:t>
      </w:r>
      <w:proofErr w:type="gramStart"/>
      <w:r w:rsidRPr="00FC791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FC79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91D">
        <w:rPr>
          <w:rFonts w:ascii="Times New Roman" w:hAnsi="Times New Roman"/>
          <w:sz w:val="24"/>
          <w:szCs w:val="24"/>
        </w:rPr>
        <w:t>система регулирования бухгалтерского учета</w:t>
      </w:r>
      <w:r w:rsidRPr="00327F8C">
        <w:rPr>
          <w:rFonts w:ascii="Times New Roman" w:hAnsi="Times New Roman"/>
          <w:sz w:val="24"/>
          <w:szCs w:val="24"/>
        </w:rPr>
        <w:t xml:space="preserve"> (принципы, иерархия нормативных правовых актов, субъекты и их функции);  практика применения законодательства о бухгалтерском учете; основы анализа финансово-хозяйственной деятельности предприятия; методы финансового планирования и прогнозирования; с</w:t>
      </w:r>
      <w:r w:rsidRPr="00327F8C">
        <w:rPr>
          <w:rFonts w:ascii="Times New Roman" w:eastAsiaTheme="minorHAnsi" w:hAnsi="Times New Roman"/>
          <w:sz w:val="24"/>
          <w:szCs w:val="24"/>
          <w:lang w:eastAsia="en-US"/>
        </w:rPr>
        <w:t>истема оплаты труда федеральных государственных гражданских служащих; основы кассового исполнения бюджетов бюджетной системы Российской Федерации; бюджетная классификация Российской Федерации и порядок ее применения</w:t>
      </w:r>
    </w:p>
    <w:p w:rsidR="004B13CD" w:rsidRPr="00B5539E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539E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B5539E">
        <w:rPr>
          <w:rFonts w:ascii="Times New Roman" w:hAnsi="Times New Roman" w:cs="Times New Roman"/>
          <w:sz w:val="24"/>
          <w:szCs w:val="24"/>
        </w:rPr>
        <w:t>Наличие функциональных знаний: - правила эксплуатации зданий и сооружений; 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 понятие контрактной системы в сфере закупок товаров, работ, услуг для обеспечения государственных и муниципальных нужд  и основные принципы осуществления закупок;</w:t>
      </w:r>
      <w:proofErr w:type="gramEnd"/>
      <w:r w:rsidRPr="00B553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5539E">
        <w:rPr>
          <w:rFonts w:ascii="Times New Roman" w:hAnsi="Times New Roman" w:cs="Times New Roman"/>
          <w:sz w:val="24"/>
          <w:szCs w:val="24"/>
        </w:rPr>
        <w:t xml:space="preserve">понятие реестра контрактов, заключенных </w:t>
      </w:r>
      <w:r w:rsidRPr="00B5539E">
        <w:rPr>
          <w:rFonts w:ascii="Times New Roman" w:hAnsi="Times New Roman" w:cs="Times New Roman"/>
          <w:sz w:val="24"/>
          <w:szCs w:val="24"/>
        </w:rPr>
        <w:lastRenderedPageBreak/>
        <w:t>заказчиками, включая понятие реестра недобросовестных поставщиков (подрядчиков, исполнителей);  порядок подготовки обоснования закупок;  процедура общественного обсуждения закупок;  порядок определения начальной (максимальной) цены контракта, заключаемого с единственным поставщиком (подрядчиком, исполнителем); 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  <w:proofErr w:type="gramEnd"/>
      <w:r w:rsidRPr="00B5539E">
        <w:rPr>
          <w:rFonts w:ascii="Times New Roman" w:hAnsi="Times New Roman" w:cs="Times New Roman"/>
          <w:sz w:val="24"/>
          <w:szCs w:val="24"/>
        </w:rPr>
        <w:t xml:space="preserve">  порядок и особенности процедуры осуществления закупки у единственного поставщика (подрядчика, исполнителя);  этапы и порядок исполнения, изменения и расторжения контракта;  процедура проведения аудита в сфере закупок;  защита прав и интересов участников закупок;  порядок обжалования действий (бездействия) заказчика;  ответственность за нарушение законодательства о контрактной системе в сфере закупок; методы бюджетного планирования;</w:t>
      </w:r>
    </w:p>
    <w:p w:rsidR="004B13CD" w:rsidRPr="00B5539E" w:rsidRDefault="004B13CD" w:rsidP="004B1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39E">
        <w:rPr>
          <w:rFonts w:ascii="Times New Roman" w:hAnsi="Times New Roman"/>
          <w:sz w:val="24"/>
          <w:szCs w:val="24"/>
        </w:rPr>
        <w:t xml:space="preserve"> принципы бюджетного учета и отчетности.</w:t>
      </w:r>
    </w:p>
    <w:p w:rsidR="004B13CD" w:rsidRPr="00327F8C" w:rsidRDefault="004B13CD" w:rsidP="004B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14A0">
        <w:rPr>
          <w:rFonts w:ascii="Times New Roman" w:hAnsi="Times New Roman"/>
          <w:sz w:val="24"/>
          <w:szCs w:val="24"/>
        </w:rPr>
        <w:t>6.5. Наличие базовых умений:  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изменениями; умения в области информационно-коммуникационных технологий.</w:t>
      </w:r>
    </w:p>
    <w:p w:rsidR="004B13CD" w:rsidRPr="00327F8C" w:rsidRDefault="004B13CD" w:rsidP="004B13C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C791D">
        <w:rPr>
          <w:rFonts w:ascii="Times New Roman" w:hAnsi="Times New Roman"/>
          <w:sz w:val="24"/>
          <w:szCs w:val="24"/>
        </w:rPr>
        <w:t xml:space="preserve">6.6. Наличие профессиональных умений </w:t>
      </w:r>
      <w:r w:rsidRPr="00327F8C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327F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27F8C">
        <w:rPr>
          <w:rFonts w:ascii="Times New Roman" w:hAnsi="Times New Roman"/>
          <w:sz w:val="24"/>
          <w:szCs w:val="24"/>
        </w:rPr>
        <w:t xml:space="preserve"> соответствием операций по управлению финансовыми активами утвержденным правилам и нормативным показателям;  ведение управленческого учета операций по управлению финансовыми активами, составление отчетности по результатам управления финансовыми активами; владение информационными системами и базами данных.</w:t>
      </w:r>
    </w:p>
    <w:p w:rsidR="004B13CD" w:rsidRPr="005843B5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43B5">
        <w:rPr>
          <w:rFonts w:ascii="Times New Roman" w:hAnsi="Times New Roman" w:cs="Times New Roman"/>
          <w:sz w:val="24"/>
          <w:szCs w:val="24"/>
        </w:rPr>
        <w:t xml:space="preserve">6.7. </w:t>
      </w:r>
      <w:proofErr w:type="gramStart"/>
      <w:r w:rsidRPr="005843B5">
        <w:rPr>
          <w:rFonts w:ascii="Times New Roman" w:hAnsi="Times New Roman" w:cs="Times New Roman"/>
          <w:sz w:val="24"/>
          <w:szCs w:val="24"/>
        </w:rPr>
        <w:t>Наличие функциональных умений: техническое обслуживание оборудования, офисной, копировально-множительной и оргтехники, компьютеров, технических средств связи;  проведение инвентаризации товарно-материальных ценностей;  ведение учета и отчетности расходования канцелярских товаров и другой бумажной продукции, необходимых хозяйственных материалов;  планирование закупок;  контроль осуществления закупок; 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  <w:proofErr w:type="gramEnd"/>
      <w:r w:rsidRPr="005843B5">
        <w:rPr>
          <w:rFonts w:ascii="Times New Roman" w:hAnsi="Times New Roman" w:cs="Times New Roman"/>
          <w:sz w:val="24"/>
          <w:szCs w:val="24"/>
        </w:rPr>
        <w:t xml:space="preserve">  осуществление закупки у единственного поставщика (подрядчика, исполнителя);  исполнение государственных контрактов; составление, заключение, изменение и расторжение контрактов;  проведение аудита закупок;  подготовка планов закупок;  разработка технических заданий извещений и документаций об осуществлении закупок;</w:t>
      </w:r>
    </w:p>
    <w:p w:rsidR="004B13CD" w:rsidRPr="005843B5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3B5">
        <w:rPr>
          <w:rFonts w:ascii="Times New Roman" w:hAnsi="Times New Roman" w:cs="Times New Roman"/>
          <w:sz w:val="24"/>
          <w:szCs w:val="24"/>
        </w:rPr>
        <w:t>осуществление контроля в сфере закупок;  подготовка обоснования закупок;  реализация мероприятий по общественному обсуждению закупок;  определение начальной (максимальной) цены контракта, заключаемого с единственным поставщиком (подрядчиком, исполнителем);  применение антидемпинговых мер при проведении закупок;  ведение учета федерального имущества, находящегося в ведении государственного органа и его подведомственных организаций;  проведение инвентаризации товарно-материальных ценностей и подготовка пакета документов на списание движимого имущества;</w:t>
      </w:r>
      <w:proofErr w:type="gramEnd"/>
      <w:r w:rsidRPr="005843B5">
        <w:rPr>
          <w:rFonts w:ascii="Times New Roman" w:hAnsi="Times New Roman" w:cs="Times New Roman"/>
          <w:sz w:val="24"/>
          <w:szCs w:val="24"/>
        </w:rPr>
        <w:t>- подготовка обоснований бюджетных ассигнований на планируемый период для государственного органа;</w:t>
      </w:r>
    </w:p>
    <w:p w:rsidR="004B13CD" w:rsidRPr="005843B5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3B5">
        <w:rPr>
          <w:rFonts w:ascii="Times New Roman" w:hAnsi="Times New Roman" w:cs="Times New Roman"/>
          <w:sz w:val="24"/>
          <w:szCs w:val="24"/>
        </w:rPr>
        <w:t>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 проведение инвентаризации денежных средств, товарно-материальных ценностей, расчетов с поставщиками и подрядчиками.</w:t>
      </w:r>
    </w:p>
    <w:p w:rsidR="004B13CD" w:rsidRPr="005843B5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4B13CD" w:rsidRPr="00BC5745" w:rsidRDefault="004B13CD" w:rsidP="004B13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AB8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>старшего специалиста 2 разряда</w:t>
      </w:r>
      <w:r w:rsidRPr="007B0AB8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14</w:t>
        </w:r>
      </w:hyperlink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6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16, </w:t>
      </w:r>
      <w:hyperlink r:id="rId17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hyperlink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="006C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19, 20, 20.1, 20.2 </w:t>
      </w:r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27.07.2004 N 79-ФЗ "О государственной гражданской службе Российской Ф</w:t>
      </w:r>
      <w:r w:rsidRPr="007B0AB8">
        <w:rPr>
          <w:rFonts w:ascii="Times New Roman" w:hAnsi="Times New Roman" w:cs="Times New Roman"/>
          <w:sz w:val="24"/>
          <w:szCs w:val="24"/>
        </w:rPr>
        <w:t>едерации".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AB8">
        <w:rPr>
          <w:rFonts w:ascii="Times New Roman" w:hAnsi="Times New Roman" w:cs="Times New Roman"/>
          <w:sz w:val="24"/>
          <w:szCs w:val="24"/>
        </w:rPr>
        <w:t xml:space="preserve">8. В целях реализации задач и </w:t>
      </w:r>
      <w:proofErr w:type="gramStart"/>
      <w:r w:rsidRPr="007B0AB8">
        <w:rPr>
          <w:rFonts w:ascii="Times New Roman" w:hAnsi="Times New Roman" w:cs="Times New Roman"/>
          <w:sz w:val="24"/>
          <w:szCs w:val="24"/>
        </w:rPr>
        <w:t xml:space="preserve">функций, возложенных на </w:t>
      </w:r>
      <w:r>
        <w:rPr>
          <w:rFonts w:ascii="Times New Roman" w:hAnsi="Times New Roman" w:cs="Times New Roman"/>
          <w:sz w:val="24"/>
          <w:szCs w:val="24"/>
        </w:rPr>
        <w:t xml:space="preserve">отдел общего обеспечения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Межрайонной ИФНС России №3 по Псковской области 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7B0AB8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7B0A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13CD" w:rsidRPr="006B0692" w:rsidRDefault="004B13CD" w:rsidP="004B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0692">
        <w:rPr>
          <w:rFonts w:ascii="Times New Roman" w:hAnsi="Times New Roman"/>
          <w:sz w:val="24"/>
          <w:szCs w:val="24"/>
        </w:rPr>
        <w:t>осуществлять работы по учету, регистрации и использования печатей и штампов в Инспекции;</w:t>
      </w:r>
    </w:p>
    <w:p w:rsidR="004B13CD" w:rsidRPr="006B0692" w:rsidRDefault="004B13CD" w:rsidP="004B13CD">
      <w:pPr>
        <w:pStyle w:val="a3"/>
        <w:ind w:firstLine="709"/>
        <w:contextualSpacing/>
      </w:pPr>
      <w:r w:rsidRPr="006B0692">
        <w:t>выполнять функции по осуществлению бухгалтерского учета имущества (основные средства, обмундирование, материальные ценности),  представление в установленном порядке бухгалтерской и статистической отчетности по единой системе данных об имущественном и финансовом положении Инспекции и результатах ее финансово-хозяйственной деятельности;</w:t>
      </w:r>
    </w:p>
    <w:p w:rsidR="004B13CD" w:rsidRPr="006B0692" w:rsidRDefault="004B13CD" w:rsidP="004B13CD">
      <w:pPr>
        <w:pStyle w:val="a3"/>
        <w:ind w:firstLine="709"/>
        <w:contextualSpacing/>
      </w:pPr>
      <w:r w:rsidRPr="006B0692">
        <w:t>оформлять извещения о проведении открытых аукционов, конкурсов, запроса котировок и протоколов  заседания единой постоянно действующей комиссии по размещению заказов на поставку товаров, выполнение работ, оказание  услуг;</w:t>
      </w:r>
    </w:p>
    <w:p w:rsidR="004B13CD" w:rsidRPr="006B0692" w:rsidRDefault="004B13CD" w:rsidP="004B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0692">
        <w:rPr>
          <w:rFonts w:ascii="Times New Roman" w:hAnsi="Times New Roman"/>
          <w:sz w:val="24"/>
          <w:szCs w:val="24"/>
        </w:rPr>
        <w:t>размещать на официальном сайте информации о проведении заказов на поставку товаров, выполнение работ, оказание услуг в соответствии с требованиями действующего законодательства;</w:t>
      </w:r>
    </w:p>
    <w:p w:rsidR="004B13CD" w:rsidRPr="006B0692" w:rsidRDefault="004B13CD" w:rsidP="004B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0692">
        <w:rPr>
          <w:rFonts w:ascii="Times New Roman" w:hAnsi="Times New Roman"/>
          <w:sz w:val="24"/>
          <w:szCs w:val="24"/>
        </w:rPr>
        <w:t>участвовать в  проведении инвентаризации денежных документов, основных средств, бланков строгой отчетности и материальных ценностей, обеспечение своевременного и правильного определения результатов инвентаризации и отражения их в учете;</w:t>
      </w:r>
      <w:r w:rsidRPr="006B0692">
        <w:rPr>
          <w:rFonts w:ascii="Times New Roman" w:hAnsi="Times New Roman"/>
          <w:bCs/>
          <w:sz w:val="24"/>
          <w:szCs w:val="24"/>
        </w:rPr>
        <w:t xml:space="preserve">   </w:t>
      </w:r>
    </w:p>
    <w:p w:rsidR="004B13CD" w:rsidRPr="006B0692" w:rsidRDefault="004B13CD" w:rsidP="004B13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0692">
        <w:rPr>
          <w:rFonts w:ascii="Times New Roman" w:hAnsi="Times New Roman"/>
          <w:sz w:val="24"/>
          <w:szCs w:val="24"/>
        </w:rPr>
        <w:t>осуществление  обработки авансовых отчетов по денежным документам; путевых листов;</w:t>
      </w:r>
    </w:p>
    <w:p w:rsidR="004B13CD" w:rsidRPr="006B0692" w:rsidRDefault="004B13CD" w:rsidP="004B13CD">
      <w:pPr>
        <w:pStyle w:val="2"/>
        <w:spacing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0692">
        <w:rPr>
          <w:rFonts w:ascii="Times New Roman" w:hAnsi="Times New Roman"/>
          <w:bCs/>
          <w:sz w:val="24"/>
          <w:szCs w:val="24"/>
        </w:rPr>
        <w:t>участвовать в подготовке проектов хозяйственных договоров Инспекции на поставку продукции, выполнение работ, оказание услуг;</w:t>
      </w:r>
    </w:p>
    <w:p w:rsidR="004B13CD" w:rsidRPr="006B0692" w:rsidRDefault="004B13CD" w:rsidP="004B13CD">
      <w:pPr>
        <w:pStyle w:val="2"/>
        <w:spacing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0692">
        <w:rPr>
          <w:rFonts w:ascii="Times New Roman" w:hAnsi="Times New Roman"/>
          <w:bCs/>
          <w:sz w:val="24"/>
          <w:szCs w:val="24"/>
        </w:rPr>
        <w:t>выполнять подготовку отчетов и информаций по хозяйственным вопросам в отдел общего обеспечения УФНС России по Псковской области;</w:t>
      </w:r>
    </w:p>
    <w:p w:rsidR="004B13CD" w:rsidRPr="006B0692" w:rsidRDefault="004B13CD" w:rsidP="004B13CD">
      <w:pPr>
        <w:pStyle w:val="2"/>
        <w:spacing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0692">
        <w:rPr>
          <w:rFonts w:ascii="Times New Roman" w:hAnsi="Times New Roman"/>
          <w:bCs/>
          <w:sz w:val="24"/>
          <w:szCs w:val="24"/>
        </w:rPr>
        <w:t>проводить своевременный и качественный ввод и обработку данных с помощью программного обеспечения по бухгалтерскому учёту;</w:t>
      </w:r>
    </w:p>
    <w:p w:rsidR="004B13CD" w:rsidRDefault="004B13CD" w:rsidP="004B13CD">
      <w:pPr>
        <w:pStyle w:val="2"/>
        <w:spacing w:line="240" w:lineRule="auto"/>
        <w:ind w:left="142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0692">
        <w:rPr>
          <w:rFonts w:ascii="Times New Roman" w:hAnsi="Times New Roman"/>
          <w:bCs/>
          <w:sz w:val="24"/>
          <w:szCs w:val="24"/>
        </w:rPr>
        <w:t>достоверно и в полном объёме представлять в сроки, доведённые приказами и письмами Федеральной налоговой службы отчёты по формам: 1-ХЗ, 1-ТЭР, 1-Контакт, 1-</w:t>
      </w:r>
      <w:r w:rsidRPr="006B0692">
        <w:rPr>
          <w:rFonts w:ascii="Times New Roman" w:hAnsi="Times New Roman"/>
          <w:bCs/>
          <w:sz w:val="24"/>
          <w:szCs w:val="24"/>
          <w:lang w:val="en-US"/>
        </w:rPr>
        <w:t>UNIFORM</w:t>
      </w:r>
      <w:r w:rsidRPr="006B0692">
        <w:rPr>
          <w:rFonts w:ascii="Times New Roman" w:hAnsi="Times New Roman"/>
          <w:bCs/>
          <w:sz w:val="24"/>
          <w:szCs w:val="24"/>
        </w:rPr>
        <w:t>, ПИК «Здания и сооружения», прогноз объемов продукции, закупаемой для государственных нужд;</w:t>
      </w:r>
    </w:p>
    <w:p w:rsidR="004B13CD" w:rsidRDefault="004B13CD" w:rsidP="004B13CD">
      <w:pPr>
        <w:pStyle w:val="2"/>
        <w:spacing w:line="240" w:lineRule="auto"/>
        <w:ind w:left="142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Федерации;</w:t>
      </w:r>
    </w:p>
    <w:p w:rsidR="004B13CD" w:rsidRDefault="004B13CD" w:rsidP="004B13CD">
      <w:pPr>
        <w:pStyle w:val="2"/>
        <w:spacing w:line="240" w:lineRule="auto"/>
        <w:ind w:left="142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строго выполнять основные обязанности гражданского служащего, определенные статьей 15 Федерального Закона «О государственной гражданской службе Российской Федерации» и статьями 32, 33 Налогового кодекса Российской Федерации;</w:t>
      </w:r>
    </w:p>
    <w:p w:rsidR="004B13CD" w:rsidRDefault="004B13CD" w:rsidP="004B13CD">
      <w:pPr>
        <w:pStyle w:val="2"/>
        <w:spacing w:line="240" w:lineRule="auto"/>
        <w:ind w:left="142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 xml:space="preserve">исполнять поручения начальника </w:t>
      </w:r>
      <w:r>
        <w:rPr>
          <w:rFonts w:ascii="Times New Roman" w:hAnsi="Times New Roman"/>
          <w:color w:val="000000"/>
          <w:sz w:val="24"/>
          <w:szCs w:val="24"/>
        </w:rPr>
        <w:t>Инспекции</w:t>
      </w:r>
      <w:r w:rsidRPr="00DF5BC8">
        <w:rPr>
          <w:rFonts w:ascii="Times New Roman" w:hAnsi="Times New Roman"/>
          <w:color w:val="000000"/>
          <w:sz w:val="24"/>
          <w:szCs w:val="24"/>
        </w:rPr>
        <w:t>, его заместителей, и  отданных в пределах их  должностных полномочий, за исключением незаконных;</w:t>
      </w:r>
    </w:p>
    <w:p w:rsidR="004B13CD" w:rsidRDefault="004B13CD" w:rsidP="004B13CD">
      <w:pPr>
        <w:pStyle w:val="2"/>
        <w:spacing w:line="240" w:lineRule="auto"/>
        <w:ind w:left="142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соблюдать при исполнении должностных обязанностей права и законные интересы организаций и граждан;</w:t>
      </w:r>
    </w:p>
    <w:p w:rsidR="004B13CD" w:rsidRPr="00DF5BC8" w:rsidRDefault="004B13CD" w:rsidP="004B13CD">
      <w:pPr>
        <w:pStyle w:val="2"/>
        <w:spacing w:after="0" w:line="240" w:lineRule="auto"/>
        <w:ind w:left="142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соблюдать установленные правила служебного распорядка, должностной регламент, порядок работы со служебной информацией;</w:t>
      </w:r>
    </w:p>
    <w:p w:rsidR="004B13CD" w:rsidRPr="00DF5BC8" w:rsidRDefault="004B13CD" w:rsidP="004B13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поддерживать уровень квалификации, необходимый  для надлежащего исполнения должностных обязанностей;</w:t>
      </w:r>
    </w:p>
    <w:p w:rsidR="004B13CD" w:rsidRPr="00DF5BC8" w:rsidRDefault="004B13CD" w:rsidP="004B13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не разглашать сведения, составляющие налоговую и иную охраняемую федеральным законом тайну, а также сведения, ставшие ей известными в связи с исполнением должностных обязанностей, в том числе сведений, затрагивающих частную жизнь, честь и  достоинство граждан;</w:t>
      </w:r>
    </w:p>
    <w:p w:rsidR="004B13CD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5BC8">
        <w:rPr>
          <w:rFonts w:ascii="Times New Roman" w:hAnsi="Times New Roman"/>
          <w:color w:val="000000"/>
          <w:sz w:val="24"/>
          <w:szCs w:val="24"/>
        </w:rPr>
        <w:t>беречь государственное имущество, в том числе представленное для испо</w:t>
      </w:r>
      <w:r>
        <w:rPr>
          <w:rFonts w:ascii="Times New Roman" w:hAnsi="Times New Roman"/>
          <w:color w:val="000000"/>
          <w:sz w:val="24"/>
          <w:szCs w:val="24"/>
        </w:rPr>
        <w:t>лнения должностных обязанностей.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/>
          <w:sz w:val="24"/>
          <w:szCs w:val="24"/>
        </w:rPr>
        <w:t>имеет право: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 на ознакомление с должностным регламентом и иными документами, определяющими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 и условиями должностного роста;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на доступ в установленном порядке к сведениям, составляющим государственную и налоговую тайну, если исполнение обязанностей связано с использованием этих сведений;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представлять Инспекцию в органах государственной власти Псковской области, а также в судебных органах Российской Федерации;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вносить начальнику инспекции предложения о поощрении гражданских служащих отдела за успешное и добросовестное исполнение должностных обязанностей, выполнение заданий особой сложности; </w:t>
      </w:r>
    </w:p>
    <w:p w:rsidR="004B13CD" w:rsidRPr="002931F3" w:rsidRDefault="004B13CD" w:rsidP="004B13CD">
      <w:pPr>
        <w:shd w:val="clear" w:color="auto" w:fill="FFFFFF"/>
        <w:spacing w:line="240" w:lineRule="auto"/>
        <w:ind w:left="11" w:right="17" w:firstLine="714"/>
        <w:contextualSpacing/>
        <w:jc w:val="both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получать данные, необходимые в работе; 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 на отдых, обеспечиваемый установлением нормальной продолжительности служебного времени, ежегодный и дополнительный  оплачиваемый отпуск;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 государственного органа; 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на защит</w:t>
      </w:r>
      <w:r>
        <w:rPr>
          <w:rFonts w:ascii="Times New Roman" w:hAnsi="Times New Roman"/>
          <w:sz w:val="24"/>
          <w:szCs w:val="24"/>
        </w:rPr>
        <w:t>у</w:t>
      </w:r>
      <w:r w:rsidRPr="002931F3">
        <w:rPr>
          <w:rFonts w:ascii="Times New Roman" w:hAnsi="Times New Roman"/>
          <w:sz w:val="24"/>
          <w:szCs w:val="24"/>
        </w:rPr>
        <w:t xml:space="preserve"> сведений о гражданском служащем; 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на должностной </w:t>
      </w:r>
      <w:proofErr w:type="gramStart"/>
      <w:r w:rsidRPr="002931F3">
        <w:rPr>
          <w:rFonts w:ascii="Times New Roman" w:hAnsi="Times New Roman"/>
          <w:sz w:val="24"/>
          <w:szCs w:val="24"/>
        </w:rPr>
        <w:t>рост</w:t>
      </w:r>
      <w:proofErr w:type="gramEnd"/>
      <w:r w:rsidRPr="002931F3">
        <w:rPr>
          <w:rFonts w:ascii="Times New Roman" w:hAnsi="Times New Roman"/>
          <w:sz w:val="24"/>
          <w:szCs w:val="24"/>
        </w:rPr>
        <w:t xml:space="preserve"> на конкурсной основе; 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профессиональную переподготовку, повышение квалификации в порядке, установленном федеральными законами; </w:t>
      </w:r>
    </w:p>
    <w:p w:rsidR="004B13CD" w:rsidRPr="002931F3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медицинское обслуживание в соответствии с федеральным законом о медицинском страховании государственных гражданских служащих; </w:t>
      </w:r>
    </w:p>
    <w:p w:rsidR="004B13CD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>государственную защиту своих жизни и здоровья, жизни и здоровья членов семьи, а также принадлежащего ему имущества, пенсионное обеспечение.</w:t>
      </w:r>
    </w:p>
    <w:p w:rsidR="004B13CD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</w:t>
      </w:r>
      <w:r w:rsidRPr="00A47DD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9" w:history="1">
        <w:r w:rsidRPr="00A47DDF">
          <w:rPr>
            <w:rFonts w:ascii="Times New Roman" w:hAnsi="Times New Roman"/>
            <w:color w:val="000000" w:themeColor="text1"/>
            <w:sz w:val="24"/>
            <w:szCs w:val="24"/>
          </w:rPr>
          <w:t>Положением</w:t>
        </w:r>
      </w:hyperlink>
      <w:r w:rsidRPr="002931F3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2931F3">
        <w:rPr>
          <w:rFonts w:ascii="Times New Roman" w:hAnsi="Times New Roman"/>
          <w:sz w:val="24"/>
          <w:szCs w:val="24"/>
        </w:rPr>
        <w:t xml:space="preserve"> 2017, N 15 (ч. 1), ст. 2194), положением о Межрайонной инспекции Федеральной налоговой службы №3 по Псковской области, утвержденным руководителем УФНС России по Псковской  области 01.06.2015 года, положением об отделе </w:t>
      </w:r>
      <w:r>
        <w:rPr>
          <w:rFonts w:ascii="Times New Roman" w:hAnsi="Times New Roman"/>
          <w:sz w:val="24"/>
          <w:szCs w:val="24"/>
        </w:rPr>
        <w:t>общего обеспечения</w:t>
      </w:r>
      <w:r w:rsidRPr="002931F3">
        <w:rPr>
          <w:rFonts w:ascii="Times New Roman" w:hAnsi="Times New Roman"/>
          <w:sz w:val="24"/>
          <w:szCs w:val="24"/>
        </w:rPr>
        <w:t>, приказами (распоряжениями) ФНС России, приказами УФНС России по Псковской области (далее – управление), приказами инспекции, поручениями руководства инспекции.</w:t>
      </w:r>
    </w:p>
    <w:p w:rsidR="004B13CD" w:rsidRDefault="004B13CD" w:rsidP="004B13C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931F3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EF7">
        <w:rPr>
          <w:rFonts w:ascii="Times New Roman" w:hAnsi="Times New Roman"/>
          <w:color w:val="000000"/>
          <w:sz w:val="24"/>
          <w:szCs w:val="24"/>
        </w:rPr>
        <w:t>несет персональную ответственность как дисциплинарную, так и материальную за неисполнение</w:t>
      </w:r>
      <w:r w:rsidRPr="00527EF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27EF7">
        <w:rPr>
          <w:rFonts w:ascii="Times New Roman" w:hAnsi="Times New Roman"/>
          <w:color w:val="000000"/>
          <w:sz w:val="24"/>
          <w:szCs w:val="24"/>
        </w:rPr>
        <w:t>(ненадлежащее</w:t>
      </w:r>
      <w:r w:rsidRPr="00527EF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27EF7">
        <w:rPr>
          <w:rFonts w:ascii="Times New Roman" w:hAnsi="Times New Roman"/>
          <w:color w:val="000000"/>
          <w:sz w:val="24"/>
          <w:szCs w:val="24"/>
        </w:rPr>
        <w:t>исполнение) должностных обязанностей в соответствии с настоящим Регламентом, задачами и функциями отдела: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 xml:space="preserve">за некачественное и несвоевременное выполнение возложенных задач, заданий, приказов, распоряжений и указаний начальника отдела, руководства инспекции; 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>за имущественный ущерб, причиненный по его вине;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>за действие или бездействие, приведшее к нарушению прав и законных интересов физических и юридических лиц;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>за несоблюдение ограничений, связанных с прохождением государственной гражданской службы;</w:t>
      </w:r>
    </w:p>
    <w:p w:rsidR="004B13CD" w:rsidRPr="00527EF7" w:rsidRDefault="004B13CD" w:rsidP="004B1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4B13CD" w:rsidRPr="00527EF7" w:rsidRDefault="004B13CD" w:rsidP="004B13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EF7">
        <w:rPr>
          <w:rFonts w:ascii="Times New Roman" w:hAnsi="Times New Roman"/>
          <w:color w:val="000000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ФНС России, управления, 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Pr="004178BC">
        <w:rPr>
          <w:rFonts w:ascii="Times New Roman" w:hAnsi="Times New Roman" w:cs="Times New Roman"/>
          <w:b/>
          <w:sz w:val="24"/>
          <w:szCs w:val="24"/>
        </w:rPr>
        <w:t>старший специалист 2 разряда</w:t>
      </w: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BC5745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Pr="003421E0" w:rsidRDefault="004B13CD" w:rsidP="004B1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421E0">
        <w:rPr>
          <w:rFonts w:ascii="Times New Roman" w:hAnsi="Times New Roman"/>
          <w:sz w:val="24"/>
          <w:szCs w:val="24"/>
        </w:rPr>
        <w:t xml:space="preserve">. 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3421E0">
        <w:rPr>
          <w:rFonts w:ascii="Times New Roman" w:hAnsi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4B13CD" w:rsidRPr="00013B0F" w:rsidRDefault="004B13CD" w:rsidP="004B13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4B13CD" w:rsidRPr="00013B0F" w:rsidRDefault="004B13CD" w:rsidP="004B13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4B13CD" w:rsidRPr="00013B0F" w:rsidRDefault="004B13CD" w:rsidP="004B13CD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sz w:val="24"/>
          <w:szCs w:val="24"/>
        </w:rPr>
        <w:t>-исполн</w:t>
      </w:r>
      <w:r>
        <w:rPr>
          <w:rFonts w:ascii="Times New Roman" w:hAnsi="Times New Roman"/>
          <w:sz w:val="24"/>
          <w:szCs w:val="24"/>
        </w:rPr>
        <w:t>ения соответствующих документов</w:t>
      </w:r>
      <w:r w:rsidRPr="00013B0F">
        <w:rPr>
          <w:rFonts w:ascii="Times New Roman" w:hAnsi="Times New Roman"/>
          <w:sz w:val="24"/>
          <w:szCs w:val="24"/>
        </w:rPr>
        <w:t>;</w:t>
      </w:r>
    </w:p>
    <w:p w:rsidR="004B13CD" w:rsidRPr="00013B0F" w:rsidRDefault="004B13CD" w:rsidP="004B13C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13B0F">
        <w:rPr>
          <w:rFonts w:ascii="Times New Roman" w:eastAsia="Times New Roman" w:hAnsi="Times New Roman"/>
          <w:color w:val="000000" w:themeColor="text1"/>
          <w:sz w:val="24"/>
          <w:szCs w:val="24"/>
        </w:rPr>
        <w:t>- выполнения заданий и поручений начальника отдела.</w:t>
      </w:r>
    </w:p>
    <w:p w:rsidR="004B13CD" w:rsidRPr="003421E0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3421E0">
        <w:rPr>
          <w:rFonts w:ascii="Times New Roman" w:hAnsi="Times New Roman"/>
          <w:sz w:val="24"/>
          <w:szCs w:val="24"/>
        </w:rPr>
        <w:t xml:space="preserve">. 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3421E0">
        <w:rPr>
          <w:rFonts w:ascii="Times New Roman" w:hAnsi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4B13CD" w:rsidRPr="00013B0F" w:rsidRDefault="004B13CD" w:rsidP="004B13CD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B13CD" w:rsidRPr="00013B0F" w:rsidRDefault="004B13CD" w:rsidP="004B13CD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sz w:val="24"/>
          <w:szCs w:val="24"/>
        </w:rPr>
        <w:t xml:space="preserve"> - по вопросам, возникающим в процессе проведения </w:t>
      </w:r>
      <w:r w:rsidRPr="00E66CD2">
        <w:rPr>
          <w:rFonts w:ascii="Times New Roman" w:hAnsi="Times New Roman"/>
          <w:sz w:val="24"/>
          <w:szCs w:val="24"/>
        </w:rPr>
        <w:t>закупок товаров, работ, услуг для обеспечения государственных и муниципальных нужд</w:t>
      </w:r>
      <w:r w:rsidRPr="00013B0F">
        <w:rPr>
          <w:rFonts w:ascii="Times New Roman" w:hAnsi="Times New Roman"/>
          <w:sz w:val="24"/>
          <w:szCs w:val="24"/>
        </w:rPr>
        <w:t>;</w:t>
      </w:r>
    </w:p>
    <w:p w:rsidR="004B13CD" w:rsidRPr="008F4177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177">
        <w:rPr>
          <w:rFonts w:ascii="Times New Roman" w:hAnsi="Times New Roman"/>
          <w:sz w:val="24"/>
          <w:szCs w:val="24"/>
        </w:rPr>
        <w:t>- иным вопросам.</w:t>
      </w:r>
    </w:p>
    <w:p w:rsidR="004B13CD" w:rsidRPr="007B0AB8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Default="004B13CD" w:rsidP="004B13CD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Pr="004178BC">
        <w:rPr>
          <w:rFonts w:ascii="Times New Roman" w:hAnsi="Times New Roman" w:cs="Times New Roman"/>
          <w:b/>
          <w:sz w:val="24"/>
          <w:szCs w:val="24"/>
        </w:rPr>
        <w:t>старший специалист 2 разряда</w:t>
      </w:r>
      <w:r w:rsidRPr="004178BC">
        <w:rPr>
          <w:rFonts w:ascii="Times New Roman" w:hAnsi="Times New Roman"/>
          <w:b/>
          <w:sz w:val="24"/>
          <w:szCs w:val="24"/>
        </w:rPr>
        <w:t xml:space="preserve"> </w:t>
      </w: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BC5745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BC5745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4B13CD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CD" w:rsidRPr="002931F3" w:rsidRDefault="004B13CD" w:rsidP="004B1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4B13CD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3409D">
        <w:rPr>
          <w:rFonts w:ascii="Times New Roman" w:hAnsi="Times New Roman"/>
          <w:bCs/>
          <w:sz w:val="24"/>
          <w:szCs w:val="24"/>
        </w:rPr>
        <w:t>- хозяйственных договоров Инспекции на поставку продукции, выполнение работ, оказание услуг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B13CD" w:rsidRPr="00E3409D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приказов при осуществлении государственных закупок и инвентаризации имущества Инспекции.</w:t>
      </w:r>
    </w:p>
    <w:p w:rsidR="004B13CD" w:rsidRPr="002931F3" w:rsidRDefault="004B13CD" w:rsidP="004B1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4B13CD" w:rsidRPr="005671FF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FF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4B13CD" w:rsidRPr="005671FF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FF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4B13CD" w:rsidRPr="005671FF" w:rsidRDefault="004B13CD" w:rsidP="004B1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FF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4B13CD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Pr="007B0AB8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>старший специалист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lastRenderedPageBreak/>
        <w:t>VII. Порядок служебного взаимодействия</w:t>
      </w:r>
    </w:p>
    <w:p w:rsidR="004B13CD" w:rsidRPr="00BC5745" w:rsidRDefault="004B13CD" w:rsidP="004B13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3CD" w:rsidRPr="007B0AB8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2931F3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старшего</w:t>
      </w:r>
      <w:r>
        <w:rPr>
          <w:rFonts w:ascii="Times New Roman" w:hAnsi="Times New Roman"/>
          <w:sz w:val="24"/>
          <w:szCs w:val="24"/>
        </w:rPr>
        <w:t xml:space="preserve"> специалиста 2 разряда</w:t>
      </w:r>
      <w:r w:rsidRPr="009601D5">
        <w:rPr>
          <w:rFonts w:ascii="Times New Roman" w:hAnsi="Times New Roman"/>
          <w:sz w:val="24"/>
          <w:szCs w:val="24"/>
        </w:rPr>
        <w:t xml:space="preserve"> </w:t>
      </w:r>
      <w:r w:rsidRPr="002931F3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</w:t>
      </w:r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основе </w:t>
      </w:r>
      <w:hyperlink r:id="rId20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общих принципов</w:t>
        </w:r>
      </w:hyperlink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21" w:history="1">
        <w:r w:rsidRPr="00A4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Pr="00A47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27.07.2004 N 79-ФЗ "О государственной гражданской службе Российской </w:t>
      </w:r>
      <w:r w:rsidRPr="002931F3">
        <w:rPr>
          <w:rFonts w:ascii="Times New Roman" w:hAnsi="Times New Roman" w:cs="Times New Roman"/>
          <w:sz w:val="24"/>
          <w:szCs w:val="24"/>
        </w:rPr>
        <w:t>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Pr="00BC5745" w:rsidRDefault="004B13CD" w:rsidP="004B13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BC574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C5745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4B13CD" w:rsidRPr="00BC5745" w:rsidRDefault="004B13CD" w:rsidP="004B13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3CD" w:rsidRPr="00B811C3" w:rsidRDefault="004B13CD" w:rsidP="004B13C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3B0F">
        <w:rPr>
          <w:rFonts w:ascii="Times New Roman" w:hAnsi="Times New Roman"/>
          <w:color w:val="000000" w:themeColor="text1"/>
          <w:sz w:val="24"/>
          <w:szCs w:val="24"/>
        </w:rPr>
        <w:t>18. 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Старшим </w:t>
      </w:r>
      <w:r w:rsidRPr="00F8610E">
        <w:rPr>
          <w:rFonts w:ascii="Times New Roman" w:hAnsi="Times New Roman"/>
          <w:sz w:val="24"/>
          <w:szCs w:val="24"/>
        </w:rPr>
        <w:t xml:space="preserve"> специалистом </w:t>
      </w:r>
      <w:r>
        <w:rPr>
          <w:rFonts w:ascii="Times New Roman" w:hAnsi="Times New Roman"/>
          <w:sz w:val="24"/>
          <w:szCs w:val="24"/>
        </w:rPr>
        <w:t>2 разряда отдела общего обеспечения</w:t>
      </w:r>
      <w:r w:rsidRPr="00F8610E">
        <w:rPr>
          <w:rFonts w:ascii="Times New Roman" w:hAnsi="Times New Roman"/>
          <w:sz w:val="24"/>
          <w:szCs w:val="24"/>
        </w:rPr>
        <w:t xml:space="preserve">  государственные услуги не оказываются.</w:t>
      </w:r>
    </w:p>
    <w:p w:rsidR="004B13CD" w:rsidRPr="00BC5745" w:rsidRDefault="004B13CD" w:rsidP="004B13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4B13CD" w:rsidRPr="00BC5745" w:rsidRDefault="004B13CD" w:rsidP="004B13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4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4B13CD" w:rsidRPr="007B0AB8" w:rsidRDefault="004B13CD" w:rsidP="004B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13CD" w:rsidRPr="007B0AB8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AB8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таршего </w:t>
      </w:r>
      <w:r w:rsidRPr="00F8610E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2 разряда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AB8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B13CD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B13CD" w:rsidRPr="007B0AB8" w:rsidRDefault="004B13CD" w:rsidP="004B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1F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4B13CD" w:rsidRDefault="004B13CD" w:rsidP="004B13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01A3" w:rsidRDefault="000677E6"/>
    <w:sectPr w:rsidR="005201A3" w:rsidSect="004B13CD">
      <w:headerReference w:type="default" r:id="rId22"/>
      <w:pgSz w:w="11906" w:h="16838"/>
      <w:pgMar w:top="851" w:right="510" w:bottom="1134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E6" w:rsidRDefault="000677E6" w:rsidP="004B13CD">
      <w:pPr>
        <w:spacing w:after="0" w:line="240" w:lineRule="auto"/>
      </w:pPr>
      <w:r>
        <w:separator/>
      </w:r>
    </w:p>
  </w:endnote>
  <w:endnote w:type="continuationSeparator" w:id="0">
    <w:p w:rsidR="000677E6" w:rsidRDefault="000677E6" w:rsidP="004B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E6" w:rsidRDefault="000677E6" w:rsidP="004B13CD">
      <w:pPr>
        <w:spacing w:after="0" w:line="240" w:lineRule="auto"/>
      </w:pPr>
      <w:r>
        <w:separator/>
      </w:r>
    </w:p>
  </w:footnote>
  <w:footnote w:type="continuationSeparator" w:id="0">
    <w:p w:rsidR="000677E6" w:rsidRDefault="000677E6" w:rsidP="004B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791780"/>
      <w:docPartObj>
        <w:docPartGallery w:val="Page Numbers (Top of Page)"/>
        <w:docPartUnique/>
      </w:docPartObj>
    </w:sdtPr>
    <w:sdtContent>
      <w:p w:rsidR="004B13CD" w:rsidRDefault="00166E67">
        <w:pPr>
          <w:pStyle w:val="a5"/>
          <w:jc w:val="center"/>
        </w:pPr>
        <w:r>
          <w:fldChar w:fldCharType="begin"/>
        </w:r>
        <w:r w:rsidR="004B13CD">
          <w:instrText>PAGE   \* MERGEFORMAT</w:instrText>
        </w:r>
        <w:r>
          <w:fldChar w:fldCharType="separate"/>
        </w:r>
        <w:r w:rsidR="00C8547E">
          <w:rPr>
            <w:noProof/>
          </w:rPr>
          <w:t>2</w:t>
        </w:r>
        <w:r>
          <w:fldChar w:fldCharType="end"/>
        </w:r>
      </w:p>
    </w:sdtContent>
  </w:sdt>
  <w:p w:rsidR="004B13CD" w:rsidRDefault="004B13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022"/>
    <w:rsid w:val="000677E6"/>
    <w:rsid w:val="00166E67"/>
    <w:rsid w:val="002E3AE7"/>
    <w:rsid w:val="004B13CD"/>
    <w:rsid w:val="00696336"/>
    <w:rsid w:val="006C4416"/>
    <w:rsid w:val="00721485"/>
    <w:rsid w:val="00820022"/>
    <w:rsid w:val="00C8547E"/>
    <w:rsid w:val="00DD28FD"/>
    <w:rsid w:val="00E02582"/>
    <w:rsid w:val="00EB72C6"/>
    <w:rsid w:val="00FE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3CD"/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4B13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13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13CD"/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B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13C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B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13C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3CD"/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4B13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13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13CD"/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B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13C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B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13CD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CFD810FD9C92579EDEAB02623047CF595B2AC5B61278A7767910EE88E6u9y8E" TargetMode="External"/><Relationship Id="rId18" Type="http://schemas.openxmlformats.org/officeDocument/2006/relationships/hyperlink" Target="consultantplus://offline/ref=EE4A6DAEAC665100985AD9669CD528A2E8FC949E223676FA262AA9B43174C7CE1ACB033704C2C422i8w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E4A6DAEAC665100985AD9669CD528A2E8FC949E223676FA262AA9B43174C7CE1ACB033704C2C422i8w6J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CFD810FD9C92579EDEAB02623047CF595B2AC5B11776A7767910EE88E6u9y8E" TargetMode="External"/><Relationship Id="rId17" Type="http://schemas.openxmlformats.org/officeDocument/2006/relationships/hyperlink" Target="consultantplus://offline/ref=EE4A6DAEAC665100985AD9669CD528A2E8FC949E223676FA262AA9B43174C7CE1ACB033704C2C420i8wBJ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4A6DAEAC665100985AD9669CD528A2E8FC949E223676FA262AA9B43174C7CE1ACB033704C2C427i8wCJ" TargetMode="External"/><Relationship Id="rId20" Type="http://schemas.openxmlformats.org/officeDocument/2006/relationships/hyperlink" Target="consultantplus://offline/ref=EE4A6DAEAC665100985AD9669CD528A2E2F7909B223E2BF02E73A5B6367B98D91D820F3604C2C6i2w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CFD810FD9C92579EDEAB02623047CF595B29C4B41971A7767910EE88E6u9y8E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E4A6DAEAC665100985AD9669CD528A2E8FC949E223676FA262AA9B43174C7CE1ACB033704C2C425i8wD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FD810FD9C92579EDEAB02623047CF595B2AC5B11878A7767910EE88E6u9y8E" TargetMode="External"/><Relationship Id="rId19" Type="http://schemas.openxmlformats.org/officeDocument/2006/relationships/hyperlink" Target="consultantplus://offline/ref=EE4A6DAEAC665100985AD9669CD528A2E8F99D9C2E3576FA262AA9B43174C7CE1ACB033704C2C527i8w9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CFD810FD9C92579EDEAB02623047CF595B2AC5B61279A7767910EE88E6u9y8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3798</Words>
  <Characters>21654</Characters>
  <Application>Microsoft Office Word</Application>
  <DocSecurity>0</DocSecurity>
  <Lines>180</Lines>
  <Paragraphs>50</Paragraphs>
  <ScaleCrop>false</ScaleCrop>
  <Company/>
  <LinksUpToDate>false</LinksUpToDate>
  <CharactersWithSpaces>25402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Наталья Леонидовна</dc:creator>
  <cp:lastModifiedBy>Administrator</cp:lastModifiedBy>
  <cp:revision>2</cp:revision>
  <dcterms:created xsi:type="dcterms:W3CDTF">2018-06-27T06:27:00Z</dcterms:created>
  <dcterms:modified xsi:type="dcterms:W3CDTF">2018-06-27T06:27:00Z</dcterms:modified>
</cp:coreProperties>
</file>